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E741A" w14:textId="77777777" w:rsidR="008E421E" w:rsidRDefault="005E2530">
      <w:pPr>
        <w:pStyle w:val="Title"/>
        <w:jc w:val="center"/>
        <w:rPr>
          <w:sz w:val="56"/>
          <w:szCs w:val="56"/>
        </w:rPr>
      </w:pPr>
      <w:r>
        <w:rPr>
          <w:sz w:val="56"/>
          <w:szCs w:val="56"/>
        </w:rPr>
        <w:t xml:space="preserve">Communion Service </w:t>
      </w:r>
    </w:p>
    <w:p w14:paraId="59E8F2A5" w14:textId="77777777" w:rsidR="008E421E" w:rsidRDefault="005E2530">
      <w:pPr>
        <w:pStyle w:val="Subtitle"/>
        <w:jc w:val="center"/>
        <w:rPr>
          <w:sz w:val="32"/>
          <w:szCs w:val="32"/>
        </w:rPr>
      </w:pPr>
      <w:r>
        <w:rPr>
          <w:sz w:val="32"/>
          <w:szCs w:val="32"/>
        </w:rPr>
        <w:t>+ Sunday, May 24 @ 1-2PM +</w:t>
      </w:r>
    </w:p>
    <w:p w14:paraId="58B17EAE" w14:textId="77777777" w:rsidR="008E421E" w:rsidRDefault="005E2530">
      <w:pPr>
        <w:pStyle w:val="Heading3"/>
      </w:pPr>
      <w:r>
        <w:t>Beginning with God’s Word</w:t>
      </w:r>
    </w:p>
    <w:p w14:paraId="2C55B1C7" w14:textId="77777777" w:rsidR="008E421E" w:rsidRDefault="005E2530">
      <w:pPr>
        <w:pStyle w:val="Body0"/>
        <w:rPr>
          <w:rFonts w:ascii="Century Gothic" w:eastAsia="Century Gothic" w:hAnsi="Century Gothic" w:cs="Century Gothic"/>
          <w:sz w:val="24"/>
          <w:szCs w:val="24"/>
        </w:rPr>
      </w:pPr>
      <w:r>
        <w:rPr>
          <w:rFonts w:ascii="Century Gothic" w:hAnsi="Century Gothic"/>
          <w:sz w:val="24"/>
          <w:szCs w:val="24"/>
        </w:rPr>
        <w:t xml:space="preserve">Gathering together during these challenging times requires additional considerations; therefore, as we take our first steps toward </w:t>
      </w:r>
      <w:proofErr w:type="gramStart"/>
      <w:r>
        <w:rPr>
          <w:rFonts w:ascii="Century Gothic" w:hAnsi="Century Gothic"/>
          <w:sz w:val="24"/>
          <w:szCs w:val="24"/>
        </w:rPr>
        <w:t>reopening</w:t>
      </w:r>
      <w:proofErr w:type="gramEnd"/>
      <w:r>
        <w:rPr>
          <w:rFonts w:ascii="Century Gothic" w:hAnsi="Century Gothic"/>
          <w:sz w:val="24"/>
          <w:szCs w:val="24"/>
        </w:rPr>
        <w:t xml:space="preserve"> we seek God</w:t>
      </w:r>
      <w:r>
        <w:rPr>
          <w:rFonts w:ascii="Century Gothic" w:hAnsi="Century Gothic"/>
          <w:sz w:val="24"/>
          <w:szCs w:val="24"/>
        </w:rPr>
        <w:t>’</w:t>
      </w:r>
      <w:r>
        <w:rPr>
          <w:rFonts w:ascii="Century Gothic" w:hAnsi="Century Gothic"/>
          <w:sz w:val="24"/>
          <w:szCs w:val="24"/>
        </w:rPr>
        <w:t>s grace and turn to His</w:t>
      </w:r>
      <w:r>
        <w:rPr>
          <w:rFonts w:ascii="Century Gothic" w:hAnsi="Century Gothic"/>
          <w:sz w:val="24"/>
          <w:szCs w:val="24"/>
          <w:lang w:val="de-DE"/>
        </w:rPr>
        <w:t xml:space="preserve"> Word</w:t>
      </w:r>
      <w:r>
        <w:rPr>
          <w:rFonts w:ascii="Century Gothic" w:hAnsi="Century Gothic"/>
          <w:sz w:val="24"/>
          <w:szCs w:val="24"/>
        </w:rPr>
        <w:t xml:space="preserve"> as our rule and guide</w:t>
      </w:r>
      <w:r>
        <w:rPr>
          <w:rFonts w:ascii="Century Gothic" w:hAnsi="Century Gothic"/>
          <w:sz w:val="24"/>
          <w:szCs w:val="24"/>
        </w:rPr>
        <w:t>.</w:t>
      </w:r>
      <w:r>
        <w:rPr>
          <w:rFonts w:ascii="Century Gothic" w:hAnsi="Century Gothic"/>
          <w:sz w:val="24"/>
          <w:szCs w:val="24"/>
        </w:rPr>
        <w:t> </w:t>
      </w:r>
      <w:r>
        <w:rPr>
          <w:rFonts w:ascii="Century Gothic" w:hAnsi="Century Gothic"/>
          <w:sz w:val="24"/>
          <w:szCs w:val="24"/>
        </w:rPr>
        <w:t>We look to the</w:t>
      </w:r>
      <w:r>
        <w:rPr>
          <w:rFonts w:ascii="Century Gothic" w:hAnsi="Century Gothic"/>
          <w:sz w:val="24"/>
          <w:szCs w:val="24"/>
        </w:rPr>
        <w:t> </w:t>
      </w:r>
      <w:r>
        <w:rPr>
          <w:rFonts w:ascii="Century Gothic" w:hAnsi="Century Gothic"/>
          <w:sz w:val="24"/>
          <w:szCs w:val="24"/>
        </w:rPr>
        <w:t>Third,</w:t>
      </w:r>
      <w:r>
        <w:rPr>
          <w:rFonts w:ascii="Century Gothic" w:hAnsi="Century Gothic"/>
          <w:sz w:val="24"/>
          <w:szCs w:val="24"/>
        </w:rPr>
        <w:t> </w:t>
      </w:r>
      <w:r>
        <w:rPr>
          <w:rFonts w:ascii="Century Gothic" w:hAnsi="Century Gothic"/>
          <w:sz w:val="24"/>
          <w:szCs w:val="24"/>
        </w:rPr>
        <w:t xml:space="preserve">Fourth, </w:t>
      </w:r>
      <w:r>
        <w:rPr>
          <w:rFonts w:ascii="Century Gothic" w:hAnsi="Century Gothic"/>
          <w:sz w:val="24"/>
          <w:szCs w:val="24"/>
        </w:rPr>
        <w:t>and</w:t>
      </w:r>
      <w:r>
        <w:rPr>
          <w:rFonts w:ascii="Century Gothic" w:hAnsi="Century Gothic"/>
          <w:sz w:val="24"/>
          <w:szCs w:val="24"/>
        </w:rPr>
        <w:t> </w:t>
      </w:r>
      <w:r>
        <w:rPr>
          <w:rFonts w:ascii="Century Gothic" w:hAnsi="Century Gothic"/>
          <w:sz w:val="24"/>
          <w:szCs w:val="24"/>
        </w:rPr>
        <w:t>Fifth</w:t>
      </w:r>
      <w:r>
        <w:rPr>
          <w:rFonts w:ascii="Century Gothic" w:hAnsi="Century Gothic"/>
          <w:sz w:val="24"/>
          <w:szCs w:val="24"/>
        </w:rPr>
        <w:t> </w:t>
      </w:r>
      <w:r>
        <w:rPr>
          <w:rFonts w:ascii="Century Gothic" w:hAnsi="Century Gothic"/>
          <w:sz w:val="24"/>
          <w:szCs w:val="24"/>
        </w:rPr>
        <w:t>Commandments as we consider any worship activities</w:t>
      </w:r>
      <w:r>
        <w:rPr>
          <w:rFonts w:ascii="Century Gothic" w:hAnsi="Century Gothic"/>
          <w:sz w:val="24"/>
          <w:szCs w:val="24"/>
        </w:rPr>
        <w:t>:</w:t>
      </w:r>
      <w:r>
        <w:rPr>
          <w:rFonts w:ascii="Century Gothic" w:hAnsi="Century Gothic"/>
          <w:sz w:val="24"/>
          <w:szCs w:val="24"/>
        </w:rPr>
        <w:t> </w:t>
      </w:r>
    </w:p>
    <w:p w14:paraId="6E91ED97" w14:textId="77777777" w:rsidR="008E421E" w:rsidRDefault="005E2530">
      <w:pPr>
        <w:pStyle w:val="Body0"/>
        <w:numPr>
          <w:ilvl w:val="0"/>
          <w:numId w:val="2"/>
        </w:numPr>
        <w:spacing w:after="40"/>
        <w:rPr>
          <w:rFonts w:ascii="Century Gothic" w:hAnsi="Century Gothic"/>
          <w:sz w:val="24"/>
          <w:szCs w:val="24"/>
        </w:rPr>
      </w:pPr>
      <w:r>
        <w:rPr>
          <w:rFonts w:ascii="Century Gothic" w:hAnsi="Century Gothic"/>
          <w:sz w:val="24"/>
          <w:szCs w:val="24"/>
        </w:rPr>
        <w:t>Third</w:t>
      </w:r>
      <w:r>
        <w:rPr>
          <w:rFonts w:ascii="Century Gothic" w:hAnsi="Century Gothic"/>
          <w:sz w:val="24"/>
          <w:szCs w:val="24"/>
        </w:rPr>
        <w:t> </w:t>
      </w:r>
      <w:r>
        <w:rPr>
          <w:rFonts w:ascii="Century Gothic" w:hAnsi="Century Gothic"/>
          <w:sz w:val="24"/>
          <w:szCs w:val="24"/>
        </w:rPr>
        <w:t>Commandment: Does this activity honor God and facilitate genuine worship?</w:t>
      </w:r>
      <w:r>
        <w:rPr>
          <w:rFonts w:ascii="Century Gothic" w:hAnsi="Century Gothic"/>
          <w:sz w:val="24"/>
          <w:szCs w:val="24"/>
        </w:rPr>
        <w:t> </w:t>
      </w:r>
    </w:p>
    <w:p w14:paraId="6F54B2F0" w14:textId="77777777" w:rsidR="008E421E" w:rsidRDefault="005E2530">
      <w:pPr>
        <w:pStyle w:val="Body0"/>
        <w:numPr>
          <w:ilvl w:val="0"/>
          <w:numId w:val="2"/>
        </w:numPr>
        <w:spacing w:after="40"/>
        <w:rPr>
          <w:rFonts w:ascii="Century Gothic" w:hAnsi="Century Gothic"/>
          <w:sz w:val="24"/>
          <w:szCs w:val="24"/>
        </w:rPr>
      </w:pPr>
      <w:r>
        <w:rPr>
          <w:rFonts w:ascii="Century Gothic" w:hAnsi="Century Gothic"/>
          <w:sz w:val="24"/>
          <w:szCs w:val="24"/>
        </w:rPr>
        <w:t>Fourth</w:t>
      </w:r>
      <w:r>
        <w:rPr>
          <w:rFonts w:ascii="Century Gothic" w:hAnsi="Century Gothic"/>
          <w:sz w:val="24"/>
          <w:szCs w:val="24"/>
        </w:rPr>
        <w:t> </w:t>
      </w:r>
      <w:r>
        <w:rPr>
          <w:rFonts w:ascii="Century Gothic" w:hAnsi="Century Gothic"/>
          <w:sz w:val="24"/>
          <w:szCs w:val="24"/>
        </w:rPr>
        <w:t>Commandment: Does this activity show proper re</w:t>
      </w:r>
      <w:r>
        <w:rPr>
          <w:rFonts w:ascii="Century Gothic" w:hAnsi="Century Gothic"/>
          <w:sz w:val="24"/>
          <w:szCs w:val="24"/>
        </w:rPr>
        <w:t xml:space="preserve">spect for and obedience to those placed in positions of authority over us, such as the governor, public health officials, and </w:t>
      </w:r>
      <w:proofErr w:type="gramStart"/>
      <w:r>
        <w:rPr>
          <w:rFonts w:ascii="Century Gothic" w:hAnsi="Century Gothic"/>
          <w:sz w:val="24"/>
          <w:szCs w:val="24"/>
        </w:rPr>
        <w:t>our the</w:t>
      </w:r>
      <w:proofErr w:type="gramEnd"/>
      <w:r>
        <w:rPr>
          <w:rFonts w:ascii="Century Gothic" w:hAnsi="Century Gothic"/>
          <w:sz w:val="24"/>
          <w:szCs w:val="24"/>
        </w:rPr>
        <w:t xml:space="preserve"> Miami County Commissioners?</w:t>
      </w:r>
      <w:r>
        <w:rPr>
          <w:rFonts w:ascii="Century Gothic" w:hAnsi="Century Gothic"/>
          <w:sz w:val="24"/>
          <w:szCs w:val="24"/>
        </w:rPr>
        <w:t> </w:t>
      </w:r>
    </w:p>
    <w:p w14:paraId="1F618F69" w14:textId="77777777" w:rsidR="008E421E" w:rsidRDefault="005E2530">
      <w:pPr>
        <w:pStyle w:val="Body0"/>
        <w:numPr>
          <w:ilvl w:val="0"/>
          <w:numId w:val="2"/>
        </w:numPr>
        <w:spacing w:after="40"/>
        <w:rPr>
          <w:rFonts w:ascii="Century Gothic" w:hAnsi="Century Gothic"/>
          <w:sz w:val="24"/>
          <w:szCs w:val="24"/>
        </w:rPr>
      </w:pPr>
      <w:r>
        <w:rPr>
          <w:rFonts w:ascii="Century Gothic" w:hAnsi="Century Gothic"/>
          <w:sz w:val="24"/>
          <w:szCs w:val="24"/>
        </w:rPr>
        <w:t>Fifth</w:t>
      </w:r>
      <w:r>
        <w:rPr>
          <w:rFonts w:ascii="Century Gothic" w:hAnsi="Century Gothic"/>
          <w:sz w:val="24"/>
          <w:szCs w:val="24"/>
        </w:rPr>
        <w:t> </w:t>
      </w:r>
      <w:r>
        <w:rPr>
          <w:rFonts w:ascii="Century Gothic" w:hAnsi="Century Gothic"/>
          <w:sz w:val="24"/>
          <w:szCs w:val="24"/>
        </w:rPr>
        <w:t xml:space="preserve">Commandment: Is this activity undertaken with a sincere desire to help our neighbor in </w:t>
      </w:r>
      <w:r>
        <w:rPr>
          <w:rFonts w:ascii="Century Gothic" w:hAnsi="Century Gothic"/>
          <w:sz w:val="24"/>
          <w:szCs w:val="24"/>
        </w:rPr>
        <w:t>every bodily need and to look out for our neighbor, loving our neighbor as ourselves?</w:t>
      </w:r>
      <w:r>
        <w:rPr>
          <w:rFonts w:ascii="Century Gothic" w:hAnsi="Century Gothic"/>
          <w:sz w:val="24"/>
          <w:szCs w:val="24"/>
        </w:rPr>
        <w:t>  </w:t>
      </w:r>
      <w:r>
        <w:rPr>
          <w:rFonts w:ascii="Century Gothic" w:hAnsi="Century Gothic"/>
          <w:sz w:val="24"/>
          <w:szCs w:val="24"/>
        </w:rPr>
        <w:t>Are we showing</w:t>
      </w:r>
      <w:r>
        <w:rPr>
          <w:rFonts w:ascii="Century Gothic" w:hAnsi="Century Gothic"/>
          <w:sz w:val="24"/>
          <w:szCs w:val="24"/>
        </w:rPr>
        <w:t> </w:t>
      </w:r>
      <w:r>
        <w:rPr>
          <w:rFonts w:ascii="Century Gothic" w:hAnsi="Century Gothic"/>
          <w:sz w:val="24"/>
          <w:szCs w:val="24"/>
        </w:rPr>
        <w:t>proper</w:t>
      </w:r>
      <w:r>
        <w:rPr>
          <w:rFonts w:ascii="Century Gothic" w:hAnsi="Century Gothic"/>
          <w:sz w:val="24"/>
          <w:szCs w:val="24"/>
        </w:rPr>
        <w:t> </w:t>
      </w:r>
      <w:r>
        <w:rPr>
          <w:rFonts w:ascii="Century Gothic" w:hAnsi="Century Gothic"/>
          <w:sz w:val="24"/>
          <w:szCs w:val="24"/>
        </w:rPr>
        <w:t>concern for the health and welfare of others?</w:t>
      </w:r>
      <w:r>
        <w:rPr>
          <w:rFonts w:ascii="Century Gothic" w:hAnsi="Century Gothic"/>
          <w:sz w:val="24"/>
          <w:szCs w:val="24"/>
        </w:rPr>
        <w:t> </w:t>
      </w:r>
    </w:p>
    <w:p w14:paraId="7CC76A1C" w14:textId="77777777" w:rsidR="008E421E" w:rsidRDefault="008E421E">
      <w:pPr>
        <w:pStyle w:val="Body0"/>
        <w:spacing w:after="40"/>
        <w:ind w:left="180"/>
        <w:rPr>
          <w:rFonts w:ascii="Century Gothic" w:eastAsia="Century Gothic" w:hAnsi="Century Gothic" w:cs="Century Gothic"/>
          <w:sz w:val="24"/>
          <w:szCs w:val="24"/>
        </w:rPr>
      </w:pPr>
    </w:p>
    <w:p w14:paraId="093EB281" w14:textId="77777777" w:rsidR="008E421E" w:rsidRDefault="005E2530">
      <w:pPr>
        <w:pStyle w:val="Body0"/>
        <w:spacing w:after="40"/>
        <w:ind w:left="180"/>
        <w:rPr>
          <w:rFonts w:ascii="Century Gothic" w:eastAsia="Century Gothic" w:hAnsi="Century Gothic" w:cs="Century Gothic"/>
          <w:sz w:val="24"/>
          <w:szCs w:val="24"/>
        </w:rPr>
      </w:pPr>
      <w:r>
        <w:rPr>
          <w:rFonts w:ascii="Century Gothic" w:hAnsi="Century Gothic"/>
          <w:sz w:val="24"/>
          <w:szCs w:val="24"/>
        </w:rPr>
        <w:t>We recognize the need to seek a</w:t>
      </w:r>
      <w:r>
        <w:rPr>
          <w:rFonts w:ascii="Century Gothic" w:hAnsi="Century Gothic"/>
          <w:sz w:val="24"/>
          <w:szCs w:val="24"/>
          <w:lang w:val="fr-FR"/>
        </w:rPr>
        <w:t xml:space="preserve"> balance </w:t>
      </w:r>
      <w:r>
        <w:rPr>
          <w:rFonts w:ascii="Century Gothic" w:hAnsi="Century Gothic"/>
          <w:sz w:val="24"/>
          <w:szCs w:val="24"/>
        </w:rPr>
        <w:t>to the</w:t>
      </w:r>
      <w:r>
        <w:rPr>
          <w:rFonts w:ascii="Century Gothic" w:hAnsi="Century Gothic"/>
          <w:sz w:val="24"/>
          <w:szCs w:val="24"/>
        </w:rPr>
        <w:t> </w:t>
      </w:r>
      <w:r>
        <w:rPr>
          <w:rFonts w:ascii="Century Gothic" w:hAnsi="Century Gothic"/>
          <w:sz w:val="24"/>
          <w:szCs w:val="24"/>
        </w:rPr>
        <w:t>implications of these three commandments</w:t>
      </w:r>
      <w:r>
        <w:rPr>
          <w:rFonts w:ascii="Century Gothic" w:hAnsi="Century Gothic"/>
          <w:sz w:val="24"/>
          <w:szCs w:val="24"/>
        </w:rPr>
        <w:t xml:space="preserve"> as we enter into a time of Confession, Absolution, and Communion</w:t>
      </w:r>
      <w:r>
        <w:rPr>
          <w:rFonts w:ascii="Century Gothic" w:hAnsi="Century Gothic"/>
          <w:sz w:val="24"/>
          <w:szCs w:val="24"/>
        </w:rPr>
        <w:t>.</w:t>
      </w:r>
      <w:r>
        <w:rPr>
          <w:rFonts w:ascii="Century Gothic" w:hAnsi="Century Gothic"/>
          <w:sz w:val="24"/>
          <w:szCs w:val="24"/>
        </w:rPr>
        <w:t> </w:t>
      </w:r>
      <w:r>
        <w:rPr>
          <w:rFonts w:ascii="Century Gothic" w:hAnsi="Century Gothic"/>
          <w:sz w:val="24"/>
          <w:szCs w:val="24"/>
        </w:rPr>
        <w:t xml:space="preserve">Therefore, as Pastor, I have designed a Brief Service of Confession and Communion. If it is your desire to </w:t>
      </w:r>
      <w:r>
        <w:rPr>
          <w:rFonts w:ascii="Century Gothic" w:hAnsi="Century Gothic"/>
          <w:sz w:val="24"/>
          <w:szCs w:val="24"/>
          <w:lang w:val="fr-FR"/>
        </w:rPr>
        <w:t>commune</w:t>
      </w:r>
      <w:r>
        <w:rPr>
          <w:rFonts w:ascii="Century Gothic" w:hAnsi="Century Gothic"/>
          <w:sz w:val="24"/>
          <w:szCs w:val="24"/>
        </w:rPr>
        <w:t>, but you still feel the risk level is too high for your medical situation,</w:t>
      </w:r>
      <w:r>
        <w:rPr>
          <w:rFonts w:ascii="Century Gothic" w:hAnsi="Century Gothic"/>
          <w:sz w:val="24"/>
          <w:szCs w:val="24"/>
        </w:rPr>
        <w:t xml:space="preserve"> we encourage you to remain home and continue to fast from the Lord</w:t>
      </w:r>
      <w:r>
        <w:rPr>
          <w:rFonts w:ascii="Century Gothic" w:hAnsi="Century Gothic"/>
          <w:sz w:val="24"/>
          <w:szCs w:val="24"/>
        </w:rPr>
        <w:t>’</w:t>
      </w:r>
      <w:r>
        <w:rPr>
          <w:rFonts w:ascii="Century Gothic" w:hAnsi="Century Gothic"/>
          <w:sz w:val="24"/>
          <w:szCs w:val="24"/>
        </w:rPr>
        <w:t>s Supper.</w:t>
      </w:r>
    </w:p>
    <w:p w14:paraId="4552BBEE" w14:textId="77777777" w:rsidR="008E421E" w:rsidRDefault="005E2530">
      <w:pPr>
        <w:pStyle w:val="Heading3"/>
        <w:rPr>
          <w:shd w:val="clear" w:color="auto" w:fill="FFFFFF"/>
        </w:rPr>
      </w:pPr>
      <w:r>
        <w:t>For Your Protection</w:t>
      </w:r>
    </w:p>
    <w:p w14:paraId="120074BA" w14:textId="77777777" w:rsidR="008E421E" w:rsidRDefault="005E2530">
      <w:pPr>
        <w:pStyle w:val="Body0"/>
        <w:spacing w:after="40"/>
        <w:ind w:left="180"/>
        <w:rPr>
          <w:rFonts w:ascii="Century Gothic" w:eastAsia="Century Gothic" w:hAnsi="Century Gothic" w:cs="Century Gothic"/>
          <w:sz w:val="24"/>
          <w:szCs w:val="24"/>
        </w:rPr>
      </w:pPr>
      <w:r>
        <w:rPr>
          <w:rFonts w:ascii="Century Gothic" w:hAnsi="Century Gothic"/>
          <w:sz w:val="24"/>
          <w:szCs w:val="24"/>
        </w:rPr>
        <w:t xml:space="preserve">All communion elements will be prepared in accordance with sanitary guidelines, Pastor will wear a mask while administering communion, </w:t>
      </w:r>
      <w:r>
        <w:rPr>
          <w:rFonts w:ascii="Century Gothic" w:hAnsi="Century Gothic"/>
          <w:sz w:val="24"/>
          <w:szCs w:val="24"/>
          <w:shd w:val="clear" w:color="auto" w:fill="FFFFFF"/>
        </w:rPr>
        <w:t>and a</w:t>
      </w:r>
      <w:r>
        <w:rPr>
          <w:rFonts w:ascii="Century Gothic" w:hAnsi="Century Gothic"/>
          <w:sz w:val="24"/>
          <w:szCs w:val="24"/>
        </w:rPr>
        <w:t>ll surfaces used f</w:t>
      </w:r>
      <w:r>
        <w:rPr>
          <w:rFonts w:ascii="Century Gothic" w:hAnsi="Century Gothic"/>
          <w:sz w:val="24"/>
          <w:szCs w:val="24"/>
        </w:rPr>
        <w:t>or communion will be wiped down between attendees</w:t>
      </w:r>
      <w:r>
        <w:rPr>
          <w:rFonts w:ascii="Century Gothic" w:hAnsi="Century Gothic"/>
          <w:sz w:val="24"/>
          <w:szCs w:val="24"/>
        </w:rPr>
        <w:t>.</w:t>
      </w:r>
      <w:r>
        <w:rPr>
          <w:rFonts w:ascii="Century Gothic" w:hAnsi="Century Gothic"/>
          <w:sz w:val="24"/>
          <w:szCs w:val="24"/>
        </w:rPr>
        <w:t> </w:t>
      </w:r>
      <w:r>
        <w:rPr>
          <w:rFonts w:ascii="Century Gothic" w:hAnsi="Century Gothic"/>
          <w:sz w:val="24"/>
          <w:szCs w:val="24"/>
        </w:rPr>
        <w:t>Exterior doors will be held</w:t>
      </w:r>
      <w:r>
        <w:rPr>
          <w:rFonts w:ascii="Century Gothic" w:hAnsi="Century Gothic"/>
          <w:sz w:val="24"/>
          <w:szCs w:val="24"/>
          <w:lang w:val="nl-NL"/>
        </w:rPr>
        <w:t xml:space="preserve"> open </w:t>
      </w:r>
      <w:r>
        <w:rPr>
          <w:rFonts w:ascii="Century Gothic" w:hAnsi="Century Gothic"/>
          <w:sz w:val="24"/>
          <w:szCs w:val="24"/>
        </w:rPr>
        <w:t xml:space="preserve">by volunteers in order to eliminate the need for </w:t>
      </w:r>
      <w:r>
        <w:rPr>
          <w:rFonts w:ascii="Century Gothic" w:hAnsi="Century Gothic"/>
          <w:sz w:val="24"/>
          <w:szCs w:val="24"/>
          <w:lang w:val="nl-NL"/>
        </w:rPr>
        <w:t>touching door handles.</w:t>
      </w:r>
      <w:r>
        <w:rPr>
          <w:rFonts w:ascii="Century Gothic" w:hAnsi="Century Gothic"/>
          <w:sz w:val="24"/>
          <w:szCs w:val="24"/>
        </w:rPr>
        <w:t> </w:t>
      </w:r>
      <w:r>
        <w:rPr>
          <w:rFonts w:ascii="Century Gothic" w:hAnsi="Century Gothic"/>
          <w:sz w:val="24"/>
          <w:szCs w:val="24"/>
        </w:rPr>
        <w:t xml:space="preserve">If you find yourself in a high risk </w:t>
      </w:r>
      <w:proofErr w:type="gramStart"/>
      <w:r>
        <w:rPr>
          <w:rFonts w:ascii="Century Gothic" w:hAnsi="Century Gothic"/>
          <w:sz w:val="24"/>
          <w:szCs w:val="24"/>
        </w:rPr>
        <w:t>category</w:t>
      </w:r>
      <w:proofErr w:type="gramEnd"/>
      <w:r>
        <w:rPr>
          <w:rFonts w:ascii="Century Gothic" w:hAnsi="Century Gothic"/>
          <w:sz w:val="24"/>
          <w:szCs w:val="24"/>
        </w:rPr>
        <w:t xml:space="preserve"> we encourage you NOT to participate in this Service of </w:t>
      </w:r>
      <w:r>
        <w:rPr>
          <w:rFonts w:ascii="Century Gothic" w:hAnsi="Century Gothic"/>
          <w:sz w:val="24"/>
          <w:szCs w:val="24"/>
        </w:rPr>
        <w:t>Confession and Communion</w:t>
      </w:r>
      <w:r>
        <w:rPr>
          <w:rFonts w:ascii="Century Gothic" w:hAnsi="Century Gothic"/>
          <w:sz w:val="24"/>
          <w:szCs w:val="24"/>
        </w:rPr>
        <w:t xml:space="preserve">. </w:t>
      </w:r>
      <w:r>
        <w:rPr>
          <w:rFonts w:ascii="Century Gothic" w:hAnsi="Century Gothic"/>
          <w:sz w:val="24"/>
          <w:szCs w:val="24"/>
        </w:rPr>
        <w:t>Likewise, w</w:t>
      </w:r>
      <w:r>
        <w:rPr>
          <w:rFonts w:ascii="Century Gothic" w:hAnsi="Century Gothic"/>
          <w:sz w:val="24"/>
          <w:szCs w:val="24"/>
        </w:rPr>
        <w:t xml:space="preserve">e </w:t>
      </w:r>
      <w:r>
        <w:rPr>
          <w:rFonts w:ascii="Century Gothic" w:hAnsi="Century Gothic"/>
          <w:sz w:val="24"/>
          <w:szCs w:val="24"/>
        </w:rPr>
        <w:t>are respectful of those who would choose not to participate.</w:t>
      </w:r>
    </w:p>
    <w:p w14:paraId="368AC030" w14:textId="77777777" w:rsidR="008E421E" w:rsidRDefault="005E2530">
      <w:pPr>
        <w:pStyle w:val="Heading3"/>
      </w:pPr>
      <w:r>
        <w:lastRenderedPageBreak/>
        <w:t>Procedure &amp; Participation:</w:t>
      </w:r>
    </w:p>
    <w:p w14:paraId="03FBC942" w14:textId="77777777" w:rsidR="008E421E" w:rsidRDefault="005E2530">
      <w:pPr>
        <w:pStyle w:val="Body0"/>
        <w:numPr>
          <w:ilvl w:val="0"/>
          <w:numId w:val="3"/>
        </w:numPr>
        <w:spacing w:after="40"/>
        <w:rPr>
          <w:rFonts w:ascii="Century Gothic" w:hAnsi="Century Gothic"/>
          <w:sz w:val="24"/>
          <w:szCs w:val="24"/>
        </w:rPr>
      </w:pPr>
      <w:r>
        <w:rPr>
          <w:rFonts w:ascii="Century Gothic" w:hAnsi="Century Gothic"/>
          <w:sz w:val="24"/>
          <w:szCs w:val="24"/>
        </w:rPr>
        <w:t>Individuals/family groups are asked to maintain social distancing (six feet) at all times, including</w:t>
      </w:r>
      <w:r>
        <w:rPr>
          <w:rFonts w:ascii="Century Gothic" w:hAnsi="Century Gothic"/>
          <w:sz w:val="24"/>
          <w:szCs w:val="24"/>
        </w:rPr>
        <w:t> </w:t>
      </w:r>
      <w:r>
        <w:rPr>
          <w:rFonts w:ascii="Century Gothic" w:hAnsi="Century Gothic"/>
          <w:sz w:val="24"/>
          <w:szCs w:val="24"/>
        </w:rPr>
        <w:t>in</w:t>
      </w:r>
      <w:r>
        <w:rPr>
          <w:rFonts w:ascii="Century Gothic" w:hAnsi="Century Gothic"/>
          <w:sz w:val="24"/>
          <w:szCs w:val="24"/>
        </w:rPr>
        <w:t> </w:t>
      </w:r>
      <w:r>
        <w:rPr>
          <w:rFonts w:ascii="Century Gothic" w:hAnsi="Century Gothic"/>
          <w:sz w:val="24"/>
          <w:szCs w:val="24"/>
        </w:rPr>
        <w:t>the parking lot.</w:t>
      </w:r>
    </w:p>
    <w:p w14:paraId="6D6497F4" w14:textId="77777777" w:rsidR="008E421E" w:rsidRDefault="005E2530">
      <w:pPr>
        <w:pStyle w:val="Body0"/>
        <w:numPr>
          <w:ilvl w:val="0"/>
          <w:numId w:val="3"/>
        </w:numPr>
        <w:spacing w:after="40"/>
        <w:rPr>
          <w:rFonts w:ascii="Century Gothic" w:hAnsi="Century Gothic"/>
          <w:sz w:val="24"/>
          <w:szCs w:val="24"/>
        </w:rPr>
      </w:pPr>
      <w:r>
        <w:rPr>
          <w:rFonts w:ascii="Century Gothic" w:hAnsi="Century Gothic"/>
          <w:sz w:val="24"/>
          <w:szCs w:val="24"/>
        </w:rPr>
        <w:t>Please a</w:t>
      </w:r>
      <w:r>
        <w:rPr>
          <w:rFonts w:ascii="Century Gothic" w:hAnsi="Century Gothic"/>
          <w:sz w:val="24"/>
          <w:szCs w:val="24"/>
        </w:rPr>
        <w:t>rrive anytime between 1 &amp; 2PM and avoid congregating on sidewalks or in parking lots; you may wait in your car or form a line on the sidewalk ensuring social distancing.</w:t>
      </w:r>
    </w:p>
    <w:p w14:paraId="47266792" w14:textId="77777777" w:rsidR="008E421E" w:rsidRDefault="005E2530">
      <w:pPr>
        <w:pStyle w:val="Body0"/>
        <w:numPr>
          <w:ilvl w:val="0"/>
          <w:numId w:val="3"/>
        </w:numPr>
        <w:spacing w:after="40"/>
        <w:rPr>
          <w:rFonts w:ascii="Century Gothic" w:hAnsi="Century Gothic"/>
          <w:sz w:val="24"/>
          <w:szCs w:val="24"/>
        </w:rPr>
      </w:pPr>
      <w:r>
        <w:rPr>
          <w:rFonts w:ascii="Century Gothic" w:hAnsi="Century Gothic"/>
          <w:sz w:val="24"/>
          <w:szCs w:val="24"/>
        </w:rPr>
        <w:t>Please touch as few surfaces as possible.</w:t>
      </w:r>
    </w:p>
    <w:p w14:paraId="276036AA" w14:textId="77777777" w:rsidR="008E421E" w:rsidRDefault="005E2530">
      <w:pPr>
        <w:pStyle w:val="Body0"/>
        <w:numPr>
          <w:ilvl w:val="0"/>
          <w:numId w:val="3"/>
        </w:numPr>
        <w:spacing w:after="40"/>
        <w:rPr>
          <w:rFonts w:ascii="Century Gothic" w:hAnsi="Century Gothic"/>
          <w:sz w:val="24"/>
          <w:szCs w:val="24"/>
        </w:rPr>
      </w:pPr>
      <w:r>
        <w:rPr>
          <w:rFonts w:ascii="Century Gothic" w:hAnsi="Century Gothic"/>
          <w:sz w:val="24"/>
          <w:szCs w:val="24"/>
        </w:rPr>
        <w:t xml:space="preserve">Participants will wait outside of the north </w:t>
      </w:r>
      <w:r>
        <w:rPr>
          <w:rFonts w:ascii="Century Gothic" w:hAnsi="Century Gothic"/>
          <w:sz w:val="24"/>
          <w:szCs w:val="24"/>
        </w:rPr>
        <w:t>entrance until welcomed into the building by our volunteer.</w:t>
      </w:r>
    </w:p>
    <w:p w14:paraId="311DDD71" w14:textId="77777777" w:rsidR="008E421E" w:rsidRDefault="005E2530">
      <w:pPr>
        <w:pStyle w:val="Body0"/>
        <w:numPr>
          <w:ilvl w:val="0"/>
          <w:numId w:val="3"/>
        </w:numPr>
        <w:spacing w:after="40"/>
        <w:rPr>
          <w:rFonts w:ascii="Century Gothic" w:hAnsi="Century Gothic"/>
          <w:sz w:val="24"/>
          <w:szCs w:val="24"/>
        </w:rPr>
      </w:pPr>
      <w:r>
        <w:rPr>
          <w:rFonts w:ascii="Century Gothic" w:hAnsi="Century Gothic"/>
          <w:sz w:val="24"/>
          <w:szCs w:val="24"/>
        </w:rPr>
        <w:t>Once inside, please proceed to the Narthex and wait until Pastor invites you forward to receive the elements. As you wait, we encourage you to begin a time of reflection and confession as directed</w:t>
      </w:r>
      <w:r>
        <w:rPr>
          <w:rFonts w:ascii="Century Gothic" w:hAnsi="Century Gothic"/>
          <w:sz w:val="24"/>
          <w:szCs w:val="24"/>
        </w:rPr>
        <w:t xml:space="preserve"> by the instructions found on the front screen.</w:t>
      </w:r>
    </w:p>
    <w:p w14:paraId="61C50F0A" w14:textId="77777777" w:rsidR="008E421E" w:rsidRDefault="005E2530">
      <w:pPr>
        <w:pStyle w:val="Body0"/>
        <w:numPr>
          <w:ilvl w:val="0"/>
          <w:numId w:val="3"/>
        </w:numPr>
        <w:spacing w:after="40"/>
        <w:rPr>
          <w:rFonts w:ascii="Century Gothic" w:hAnsi="Century Gothic"/>
          <w:sz w:val="24"/>
          <w:szCs w:val="24"/>
        </w:rPr>
      </w:pPr>
      <w:r>
        <w:rPr>
          <w:rFonts w:ascii="Century Gothic" w:hAnsi="Century Gothic"/>
          <w:sz w:val="24"/>
          <w:szCs w:val="24"/>
        </w:rPr>
        <w:t>When prompted by Pastor, enter the sanctuary using the center aisle. At the conclusion of the Service of Confession and Communion, Pastor will dismiss your table. Please leave your cups in the basket provided</w:t>
      </w:r>
      <w:r>
        <w:rPr>
          <w:rFonts w:ascii="Century Gothic" w:hAnsi="Century Gothic"/>
          <w:sz w:val="24"/>
          <w:szCs w:val="24"/>
        </w:rPr>
        <w:t xml:space="preserve"> and exit down the west (new wall side) aisle where a volunteer will hold the exterior door for you as you exit through the west door.</w:t>
      </w:r>
    </w:p>
    <w:p w14:paraId="5FDEEE6A" w14:textId="77777777" w:rsidR="008E421E" w:rsidRDefault="005E2530">
      <w:pPr>
        <w:pStyle w:val="Body0"/>
        <w:numPr>
          <w:ilvl w:val="0"/>
          <w:numId w:val="3"/>
        </w:numPr>
        <w:spacing w:after="40"/>
        <w:rPr>
          <w:rFonts w:ascii="Century Gothic" w:hAnsi="Century Gothic"/>
          <w:sz w:val="24"/>
          <w:szCs w:val="24"/>
        </w:rPr>
      </w:pPr>
      <w:r>
        <w:rPr>
          <w:rFonts w:ascii="Century Gothic" w:hAnsi="Century Gothic"/>
          <w:sz w:val="24"/>
          <w:szCs w:val="24"/>
        </w:rPr>
        <w:t>Please leave immediately. Parking lot conversations are fine</w:t>
      </w:r>
      <w:r>
        <w:rPr>
          <w:rFonts w:ascii="Century Gothic" w:hAnsi="Century Gothic"/>
          <w:i/>
          <w:iCs/>
          <w:sz w:val="24"/>
          <w:szCs w:val="24"/>
        </w:rPr>
        <w:t> </w:t>
      </w:r>
      <w:r>
        <w:rPr>
          <w:rFonts w:ascii="Century Gothic" w:hAnsi="Century Gothic"/>
          <w:i/>
          <w:iCs/>
          <w:sz w:val="24"/>
          <w:szCs w:val="24"/>
        </w:rPr>
        <w:t>as long as</w:t>
      </w:r>
      <w:r>
        <w:rPr>
          <w:rFonts w:ascii="Century Gothic" w:hAnsi="Century Gothic"/>
          <w:i/>
          <w:iCs/>
          <w:sz w:val="24"/>
          <w:szCs w:val="24"/>
        </w:rPr>
        <w:t> </w:t>
      </w:r>
      <w:r>
        <w:rPr>
          <w:rFonts w:ascii="Century Gothic" w:hAnsi="Century Gothic"/>
          <w:i/>
          <w:iCs/>
          <w:sz w:val="24"/>
          <w:szCs w:val="24"/>
        </w:rPr>
        <w:t>social distancing is maintained</w:t>
      </w:r>
      <w:r>
        <w:rPr>
          <w:rFonts w:ascii="Century Gothic" w:hAnsi="Century Gothic"/>
          <w:sz w:val="24"/>
          <w:szCs w:val="24"/>
        </w:rPr>
        <w:t>.</w:t>
      </w:r>
    </w:p>
    <w:p w14:paraId="066D350C" w14:textId="77777777" w:rsidR="008E421E" w:rsidRDefault="005E2530">
      <w:pPr>
        <w:pStyle w:val="Heading3"/>
      </w:pPr>
      <w:r>
        <w:t xml:space="preserve">Before </w:t>
      </w:r>
      <w:r>
        <w:t>Arriving</w:t>
      </w:r>
    </w:p>
    <w:p w14:paraId="2698CD5A" w14:textId="77777777" w:rsidR="008E421E" w:rsidRDefault="005E2530">
      <w:pPr>
        <w:pStyle w:val="Body0"/>
        <w:numPr>
          <w:ilvl w:val="0"/>
          <w:numId w:val="3"/>
        </w:numPr>
        <w:spacing w:after="40"/>
        <w:rPr>
          <w:rFonts w:ascii="Century Gothic" w:hAnsi="Century Gothic"/>
          <w:sz w:val="24"/>
          <w:szCs w:val="24"/>
        </w:rPr>
      </w:pPr>
      <w:r>
        <w:rPr>
          <w:rFonts w:ascii="Century Gothic" w:hAnsi="Century Gothic"/>
          <w:sz w:val="24"/>
          <w:szCs w:val="24"/>
        </w:rPr>
        <w:t>Please devote appropriate time to self-examination</w:t>
      </w:r>
      <w:r>
        <w:rPr>
          <w:rFonts w:ascii="Century Gothic" w:hAnsi="Century Gothic"/>
          <w:sz w:val="24"/>
          <w:szCs w:val="24"/>
        </w:rPr>
        <w:t>.</w:t>
      </w:r>
    </w:p>
    <w:p w14:paraId="4F0AADD1" w14:textId="77777777" w:rsidR="008E421E" w:rsidRDefault="005E2530">
      <w:pPr>
        <w:pStyle w:val="Body0"/>
        <w:numPr>
          <w:ilvl w:val="0"/>
          <w:numId w:val="3"/>
        </w:numPr>
        <w:spacing w:after="40"/>
        <w:rPr>
          <w:rFonts w:ascii="Century Gothic" w:hAnsi="Century Gothic"/>
          <w:sz w:val="24"/>
          <w:szCs w:val="24"/>
        </w:rPr>
      </w:pPr>
      <w:r>
        <w:rPr>
          <w:rFonts w:ascii="Century Gothic" w:hAnsi="Century Gothic"/>
          <w:sz w:val="24"/>
          <w:szCs w:val="24"/>
        </w:rPr>
        <w:t>Please use the bathroom at home before coming. (Currently the bathrooms at church are closed as we cannot ensure they will be sanitized</w:t>
      </w:r>
      <w:r>
        <w:rPr>
          <w:rFonts w:ascii="Century Gothic" w:hAnsi="Century Gothic"/>
          <w:sz w:val="24"/>
          <w:szCs w:val="24"/>
        </w:rPr>
        <w:t xml:space="preserve"> </w:t>
      </w:r>
      <w:r>
        <w:rPr>
          <w:rFonts w:ascii="Century Gothic" w:hAnsi="Century Gothic"/>
          <w:sz w:val="24"/>
          <w:szCs w:val="24"/>
        </w:rPr>
        <w:t>during our time of Communion.)</w:t>
      </w:r>
    </w:p>
    <w:p w14:paraId="67BB06A3" w14:textId="77777777" w:rsidR="008E421E" w:rsidRDefault="005E2530">
      <w:pPr>
        <w:pStyle w:val="Body0"/>
        <w:numPr>
          <w:ilvl w:val="0"/>
          <w:numId w:val="3"/>
        </w:numPr>
        <w:spacing w:after="40"/>
        <w:rPr>
          <w:rFonts w:ascii="Century Gothic" w:hAnsi="Century Gothic"/>
          <w:sz w:val="24"/>
          <w:szCs w:val="24"/>
        </w:rPr>
      </w:pPr>
      <w:r>
        <w:rPr>
          <w:rFonts w:ascii="Century Gothic" w:hAnsi="Century Gothic"/>
          <w:sz w:val="24"/>
          <w:szCs w:val="24"/>
        </w:rPr>
        <w:t>Please consider</w:t>
      </w:r>
      <w:r>
        <w:rPr>
          <w:rFonts w:ascii="Century Gothic" w:hAnsi="Century Gothic"/>
          <w:sz w:val="24"/>
          <w:szCs w:val="24"/>
        </w:rPr>
        <w:t> </w:t>
      </w:r>
      <w:r>
        <w:rPr>
          <w:rFonts w:ascii="Century Gothic" w:hAnsi="Century Gothic"/>
          <w:sz w:val="24"/>
          <w:szCs w:val="24"/>
        </w:rPr>
        <w:t>wearing</w:t>
      </w:r>
      <w:r>
        <w:rPr>
          <w:rFonts w:ascii="Century Gothic" w:hAnsi="Century Gothic"/>
          <w:sz w:val="24"/>
          <w:szCs w:val="24"/>
          <w:lang w:val="pt-PT"/>
        </w:rPr>
        <w:t xml:space="preserve"> a ma</w:t>
      </w:r>
      <w:r>
        <w:rPr>
          <w:rFonts w:ascii="Century Gothic" w:hAnsi="Century Gothic"/>
          <w:sz w:val="24"/>
          <w:szCs w:val="24"/>
          <w:lang w:val="pt-PT"/>
        </w:rPr>
        <w:t>sk.</w:t>
      </w:r>
      <w:r>
        <w:rPr>
          <w:rFonts w:ascii="Century Gothic" w:hAnsi="Century Gothic"/>
          <w:sz w:val="24"/>
          <w:szCs w:val="24"/>
        </w:rPr>
        <w:t> </w:t>
      </w:r>
    </w:p>
    <w:p w14:paraId="0CFA81A5" w14:textId="77777777" w:rsidR="008E421E" w:rsidRDefault="005E2530">
      <w:pPr>
        <w:pStyle w:val="Body0"/>
        <w:numPr>
          <w:ilvl w:val="0"/>
          <w:numId w:val="3"/>
        </w:numPr>
        <w:spacing w:after="40"/>
        <w:rPr>
          <w:rFonts w:ascii="Century Gothic" w:hAnsi="Century Gothic"/>
          <w:sz w:val="24"/>
          <w:szCs w:val="24"/>
        </w:rPr>
      </w:pPr>
      <w:r>
        <w:rPr>
          <w:rFonts w:ascii="Century Gothic" w:hAnsi="Century Gothic"/>
          <w:sz w:val="24"/>
          <w:szCs w:val="24"/>
        </w:rPr>
        <w:t>Please exercise good hand washing hygiene before arriving or consider bringing your own gel. (While w</w:t>
      </w:r>
      <w:r>
        <w:rPr>
          <w:rFonts w:ascii="Century Gothic" w:hAnsi="Century Gothic"/>
          <w:sz w:val="24"/>
          <w:szCs w:val="24"/>
        </w:rPr>
        <w:t xml:space="preserve">e </w:t>
      </w:r>
      <w:r>
        <w:rPr>
          <w:rFonts w:ascii="Century Gothic" w:hAnsi="Century Gothic"/>
          <w:sz w:val="24"/>
          <w:szCs w:val="24"/>
        </w:rPr>
        <w:t>do have hand sanitizer available, we cannot guarantee a continual supply.)</w:t>
      </w:r>
    </w:p>
    <w:p w14:paraId="014C5609" w14:textId="77777777" w:rsidR="008E421E" w:rsidRDefault="005E2530">
      <w:pPr>
        <w:pStyle w:val="Heading3"/>
        <w:rPr>
          <w:shd w:val="clear" w:color="auto" w:fill="FFFFFF"/>
        </w:rPr>
      </w:pPr>
      <w:r>
        <w:t>A Final Word</w:t>
      </w:r>
    </w:p>
    <w:p w14:paraId="688D487F" w14:textId="77777777" w:rsidR="008E421E" w:rsidRDefault="005E2530">
      <w:pPr>
        <w:pStyle w:val="Body0"/>
        <w:spacing w:after="40"/>
        <w:ind w:left="180"/>
        <w:rPr>
          <w:rFonts w:ascii="Century Gothic" w:eastAsia="Century Gothic" w:hAnsi="Century Gothic" w:cs="Century Gothic"/>
          <w:sz w:val="24"/>
          <w:szCs w:val="24"/>
        </w:rPr>
      </w:pPr>
      <w:r>
        <w:rPr>
          <w:rFonts w:ascii="Century Gothic" w:hAnsi="Century Gothic"/>
          <w:sz w:val="24"/>
          <w:szCs w:val="24"/>
          <w:shd w:val="clear" w:color="auto" w:fill="FFFFFF"/>
        </w:rPr>
        <w:t xml:space="preserve">While we support the implementation of these </w:t>
      </w:r>
      <w:proofErr w:type="gramStart"/>
      <w:r>
        <w:rPr>
          <w:rFonts w:ascii="Century Gothic" w:hAnsi="Century Gothic"/>
          <w:sz w:val="24"/>
          <w:szCs w:val="24"/>
          <w:shd w:val="clear" w:color="auto" w:fill="FFFFFF"/>
        </w:rPr>
        <w:t>guidelines</w:t>
      </w:r>
      <w:proofErr w:type="gramEnd"/>
      <w:r>
        <w:rPr>
          <w:rFonts w:ascii="Century Gothic" w:hAnsi="Century Gothic"/>
          <w:sz w:val="24"/>
          <w:szCs w:val="24"/>
          <w:shd w:val="clear" w:color="auto" w:fill="FFFFFF"/>
        </w:rPr>
        <w:t xml:space="preserve"> we also do not intend for them to </w:t>
      </w:r>
      <w:r>
        <w:rPr>
          <w:rFonts w:ascii="Century Gothic" w:hAnsi="Century Gothic"/>
          <w:sz w:val="24"/>
          <w:szCs w:val="24"/>
        </w:rPr>
        <w:t>overshadow in any way the awe and mystery of this, the Lord</w:t>
      </w:r>
      <w:r>
        <w:rPr>
          <w:rFonts w:ascii="Century Gothic" w:hAnsi="Century Gothic"/>
          <w:sz w:val="24"/>
          <w:szCs w:val="24"/>
        </w:rPr>
        <w:t>’</w:t>
      </w:r>
      <w:r>
        <w:rPr>
          <w:rFonts w:ascii="Century Gothic" w:hAnsi="Century Gothic"/>
          <w:sz w:val="24"/>
          <w:szCs w:val="24"/>
        </w:rPr>
        <w:t>s Supper, and the spiritual blessing which it bestows</w:t>
      </w:r>
      <w:r>
        <w:rPr>
          <w:rFonts w:ascii="Century Gothic" w:hAnsi="Century Gothic"/>
          <w:sz w:val="24"/>
          <w:szCs w:val="24"/>
        </w:rPr>
        <w:t>.</w:t>
      </w:r>
    </w:p>
    <w:p w14:paraId="0F2316F1" w14:textId="77777777" w:rsidR="008E421E" w:rsidRDefault="008E421E">
      <w:pPr>
        <w:pStyle w:val="Body0"/>
        <w:spacing w:after="40"/>
        <w:ind w:left="180"/>
        <w:rPr>
          <w:rFonts w:ascii="Century Gothic" w:eastAsia="Century Gothic" w:hAnsi="Century Gothic" w:cs="Century Gothic"/>
          <w:sz w:val="24"/>
          <w:szCs w:val="24"/>
        </w:rPr>
      </w:pPr>
    </w:p>
    <w:p w14:paraId="5033E295" w14:textId="77777777" w:rsidR="008E421E" w:rsidRDefault="008E421E">
      <w:pPr>
        <w:pStyle w:val="Body0"/>
        <w:spacing w:after="40"/>
        <w:ind w:left="180"/>
        <w:rPr>
          <w:rFonts w:ascii="Century Gothic" w:eastAsia="Century Gothic" w:hAnsi="Century Gothic" w:cs="Century Gothic"/>
          <w:sz w:val="24"/>
          <w:szCs w:val="24"/>
        </w:rPr>
      </w:pPr>
    </w:p>
    <w:p w14:paraId="71884F75" w14:textId="77777777" w:rsidR="008E421E" w:rsidRDefault="008E421E">
      <w:pPr>
        <w:pStyle w:val="Body0"/>
        <w:spacing w:after="40"/>
        <w:ind w:left="180"/>
        <w:rPr>
          <w:rFonts w:ascii="Century Gothic" w:eastAsia="Century Gothic" w:hAnsi="Century Gothic" w:cs="Century Gothic"/>
          <w:sz w:val="24"/>
          <w:szCs w:val="24"/>
        </w:rPr>
      </w:pPr>
    </w:p>
    <w:p w14:paraId="155D39D6" w14:textId="77777777" w:rsidR="008E421E" w:rsidRDefault="008E421E">
      <w:pPr>
        <w:pStyle w:val="Body0"/>
        <w:spacing w:after="40"/>
        <w:ind w:left="180"/>
        <w:rPr>
          <w:rFonts w:ascii="Century Gothic" w:eastAsia="Century Gothic" w:hAnsi="Century Gothic" w:cs="Century Gothic"/>
          <w:sz w:val="24"/>
          <w:szCs w:val="24"/>
        </w:rPr>
      </w:pPr>
    </w:p>
    <w:sectPr w:rsidR="008E421E">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97DAD" w14:textId="77777777" w:rsidR="005E2530" w:rsidRDefault="005E2530">
      <w:r>
        <w:separator/>
      </w:r>
    </w:p>
  </w:endnote>
  <w:endnote w:type="continuationSeparator" w:id="0">
    <w:p w14:paraId="1C129447" w14:textId="77777777" w:rsidR="005E2530" w:rsidRDefault="005E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20002A87" w:usb1="00000000" w:usb2="00000000" w:usb3="00000000" w:csb0="000001FF" w:csb1="00000000"/>
  </w:font>
  <w:font w:name="Helvetica Neue">
    <w:altName w:val="Arial"/>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88535" w14:textId="77777777" w:rsidR="008E421E" w:rsidRDefault="008E42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DC9AF" w14:textId="77777777" w:rsidR="005E2530" w:rsidRDefault="005E2530">
      <w:r>
        <w:separator/>
      </w:r>
    </w:p>
  </w:footnote>
  <w:footnote w:type="continuationSeparator" w:id="0">
    <w:p w14:paraId="4067F40D" w14:textId="77777777" w:rsidR="005E2530" w:rsidRDefault="005E2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B8D9F" w14:textId="77777777" w:rsidR="008E421E" w:rsidRDefault="008E42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312E4"/>
    <w:multiLevelType w:val="hybridMultilevel"/>
    <w:tmpl w:val="D8B63ACC"/>
    <w:lvl w:ilvl="0" w:tplc="1ED08EDE">
      <w:start w:val="1"/>
      <w:numFmt w:val="bullet"/>
      <w:lvlText w:val="•"/>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02F660">
      <w:start w:val="1"/>
      <w:numFmt w:val="bullet"/>
      <w:lvlText w:val="•"/>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9CAE78">
      <w:start w:val="1"/>
      <w:numFmt w:val="bullet"/>
      <w:lvlText w:val="•"/>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AE204D0">
      <w:start w:val="1"/>
      <w:numFmt w:val="bullet"/>
      <w:lvlText w:val="•"/>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3EF612">
      <w:start w:val="1"/>
      <w:numFmt w:val="bullet"/>
      <w:lvlText w:val="•"/>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50EEAA">
      <w:start w:val="1"/>
      <w:numFmt w:val="bullet"/>
      <w:lvlText w:val="•"/>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4706408">
      <w:start w:val="1"/>
      <w:numFmt w:val="bullet"/>
      <w:lvlText w:val="•"/>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3C098A">
      <w:start w:val="1"/>
      <w:numFmt w:val="bullet"/>
      <w:lvlText w:val="•"/>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9E03F6">
      <w:start w:val="1"/>
      <w:numFmt w:val="bullet"/>
      <w:lvlText w:val="•"/>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B62692F"/>
    <w:multiLevelType w:val="hybridMultilevel"/>
    <w:tmpl w:val="B36814E4"/>
    <w:numStyleLink w:val="Bullet"/>
  </w:abstractNum>
  <w:abstractNum w:abstractNumId="2" w15:restartNumberingAfterBreak="0">
    <w:nsid w:val="775E2D08"/>
    <w:multiLevelType w:val="hybridMultilevel"/>
    <w:tmpl w:val="B36814E4"/>
    <w:styleLink w:val="Bullet"/>
    <w:lvl w:ilvl="0" w:tplc="DC60D5FE">
      <w:start w:val="1"/>
      <w:numFmt w:val="bullet"/>
      <w:lvlText w:val="•"/>
      <w:lvlJc w:val="left"/>
      <w:pPr>
        <w:ind w:left="79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FB68CDC">
      <w:start w:val="1"/>
      <w:numFmt w:val="bullet"/>
      <w:lvlText w:val="•"/>
      <w:lvlJc w:val="left"/>
      <w:pPr>
        <w:ind w:left="1049" w:hanging="429"/>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2" w:tplc="48C050A2">
      <w:start w:val="1"/>
      <w:numFmt w:val="bullet"/>
      <w:lvlText w:val="•"/>
      <w:lvlJc w:val="left"/>
      <w:pPr>
        <w:ind w:left="1269" w:hanging="429"/>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3" w:tplc="E07EE75E">
      <w:start w:val="1"/>
      <w:numFmt w:val="bullet"/>
      <w:lvlText w:val="•"/>
      <w:lvlJc w:val="left"/>
      <w:pPr>
        <w:ind w:left="1489" w:hanging="429"/>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4" w:tplc="99F6224C">
      <w:start w:val="1"/>
      <w:numFmt w:val="bullet"/>
      <w:lvlText w:val="•"/>
      <w:lvlJc w:val="left"/>
      <w:pPr>
        <w:ind w:left="1709" w:hanging="429"/>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5" w:tplc="3A6C9246">
      <w:start w:val="1"/>
      <w:numFmt w:val="bullet"/>
      <w:lvlText w:val="•"/>
      <w:lvlJc w:val="left"/>
      <w:pPr>
        <w:ind w:left="1929" w:hanging="429"/>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6" w:tplc="159EB652">
      <w:start w:val="1"/>
      <w:numFmt w:val="bullet"/>
      <w:lvlText w:val="•"/>
      <w:lvlJc w:val="left"/>
      <w:pPr>
        <w:ind w:left="2149" w:hanging="429"/>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7" w:tplc="D8F26DB2">
      <w:start w:val="1"/>
      <w:numFmt w:val="bullet"/>
      <w:lvlText w:val="•"/>
      <w:lvlJc w:val="left"/>
      <w:pPr>
        <w:ind w:left="2369" w:hanging="429"/>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8" w:tplc="AE2A03E2">
      <w:start w:val="1"/>
      <w:numFmt w:val="bullet"/>
      <w:lvlText w:val="•"/>
      <w:lvlJc w:val="left"/>
      <w:pPr>
        <w:ind w:left="2589" w:hanging="429"/>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21E"/>
    <w:rsid w:val="004A1D68"/>
    <w:rsid w:val="005E2530"/>
    <w:rsid w:val="008E421E"/>
    <w:rsid w:val="0093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FE4C"/>
  <w15:docId w15:val="{93E57087-345A-4FF7-92E8-6AD6D7F6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next w:val="Body"/>
    <w:uiPriority w:val="9"/>
    <w:unhideWhenUsed/>
    <w:qFormat/>
    <w:pPr>
      <w:keepNext/>
      <w:pBdr>
        <w:top w:val="single" w:sz="4" w:space="0" w:color="515151"/>
      </w:pBdr>
      <w:spacing w:before="360" w:after="40" w:line="288" w:lineRule="auto"/>
      <w:outlineLvl w:val="2"/>
    </w:pPr>
    <w:rPr>
      <w:rFonts w:ascii="Helvetica Neue" w:hAnsi="Helvetica Neue" w:cs="Arial Unicode MS"/>
      <w:color w:val="000000"/>
      <w:spacing w:val="5"/>
      <w:sz w:val="28"/>
      <w:szCs w:val="28"/>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uiPriority w:val="10"/>
    <w:qFormat/>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Subtitle">
    <w:name w:val="Subtitle"/>
    <w:next w:val="Body"/>
    <w:uiPriority w:val="11"/>
    <w:qFormat/>
    <w:pPr>
      <w:keepNext/>
    </w:pPr>
    <w:rPr>
      <w:rFonts w:ascii="Helvetica Neue" w:hAnsi="Helvetica Neue" w:cs="Arial Unicode MS"/>
      <w:color w:val="000000"/>
      <w:sz w:val="40"/>
      <w:szCs w:val="40"/>
      <w14:textOutline w14:w="0" w14:cap="flat" w14:cmpd="sng" w14:algn="ctr">
        <w14:noFill/>
        <w14:prstDash w14:val="solid"/>
        <w14:bevel/>
      </w14:textOutline>
    </w:rPr>
  </w:style>
  <w:style w:type="paragraph" w:customStyle="1" w:styleId="Body0">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Kamprath</cp:lastModifiedBy>
  <cp:revision>2</cp:revision>
  <dcterms:created xsi:type="dcterms:W3CDTF">2020-05-19T18:36:00Z</dcterms:created>
  <dcterms:modified xsi:type="dcterms:W3CDTF">2020-05-19T18:36:00Z</dcterms:modified>
</cp:coreProperties>
</file>